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What is Convolution?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840" w:right="0" w:hanging="42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What are the elements of a Convolution block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445635" cy="2839085"/>
            <wp:effectExtent b="0" l="0" r="0" t="0"/>
            <wp:docPr id="5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13252" l="24619" r="10316" t="12872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2839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Image Resnet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1 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743450" cy="2812415"/>
            <wp:effectExtent b="0" l="0" r="0" t="0"/>
            <wp:docPr id="6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16077" l="22890" r="7686" t="107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12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-- How can we apply convolutions to structured data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Customer | Jan|Feb|Mar|Apr|May|June 26, - july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A|P|NP|P…..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RNN + CNN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CNN + LSTM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CNN summarized :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096510" cy="2500630"/>
            <wp:effectExtent b="0" l="0" r="0" t="0"/>
            <wp:docPr id="5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18753" l="22787" r="2621" t="16176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2500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Max Pooling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Things for you to research 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What is Deep metric learning :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--- CNN vs RNN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2738755" cy="3256915"/>
            <wp:effectExtent b="0" l="0" r="0" t="0"/>
            <wp:docPr id="6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3256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Pre requisites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Feed Forward- Start with random Weights -&gt; Evaluate Output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Matrix multiplication of Weights and Inputs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255135" cy="2675890"/>
            <wp:effectExtent b="0" l="0" r="0" t="0"/>
            <wp:docPr id="6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675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815715" cy="2764155"/>
            <wp:effectExtent b="0" l="0" r="0" t="0"/>
            <wp:docPr id="6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2764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Understanding why do we need non linear activation functions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Sigmoid   0 : 1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Tanh : -1 : 1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ReLu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&lt; 0 -&gt;0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Input as it is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405630" cy="2219960"/>
            <wp:effectExtent b="0" l="0" r="0" t="0"/>
            <wp:docPr id="6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219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Back Propogation - Calculate change in Weights to reduce error in each step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845050" cy="2642870"/>
            <wp:effectExtent b="0" l="0" r="0" t="0"/>
            <wp:docPr id="6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642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004435" cy="2480945"/>
            <wp:effectExtent b="0" l="0" r="0" t="0"/>
            <wp:docPr id="6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2480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This is the RNN </w:t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folded model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973320" cy="2418080"/>
            <wp:effectExtent b="0" l="0" r="0" t="0"/>
            <wp:docPr id="7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2418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Unfolded Model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603750" cy="2308860"/>
            <wp:effectExtent b="0" l="0" r="0" t="0"/>
            <wp:docPr id="6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2308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How does RNN remember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4389755" cy="2275205"/>
            <wp:effectExtent b="0" l="0" r="0" t="0"/>
            <wp:docPr id="7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2275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Need for LSTM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Vanishing Gradient problem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680460" cy="3741420"/>
            <wp:effectExtent b="0" l="0" r="0" t="0"/>
            <wp:docPr id="7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3741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Output - Y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 -Input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H1 - Hidden Layer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H2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 -&gt;  H2 -&gt; H1 -&gt; X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DY/H2 * H2/H1 *H1/X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Impact of  Long term memory on RNN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 -&gt; Yt-1 -&gt; Yt-2 -&gt; Yt-3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RNN vs LSTM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Let’s say we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are watching a TV show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271135" cy="2759710"/>
            <wp:effectExtent b="0" l="0" r="0" t="0"/>
            <wp:docPr id="7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9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How can we be sure that the image is definitely a dog and not a wolf?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Say we allow information from previous outputs to flow in…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0" distT="0" distL="114300" distR="114300">
            <wp:extent cx="5267960" cy="2729865"/>
            <wp:effectExtent b="0" l="0" r="0" t="0"/>
            <wp:docPr id="7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9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This RNN flow of information has some flaws.. What if bear appeared a few steps ago?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0" distT="0" distL="114300" distR="114300">
            <wp:extent cx="5265420" cy="2583815"/>
            <wp:effectExtent b="0" l="0" r="0" t="0"/>
            <wp:docPr id="7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3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This is where a LSTM architecture helps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114300" distR="114300">
            <wp:extent cx="5269230" cy="2759075"/>
            <wp:effectExtent b="0" l="0" r="0" t="0"/>
            <wp:docPr id="7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LSTM has an archtecture which updates, Long term and short term memory while using both to make a decision.. In this case: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0" distT="0" distL="114300" distR="114300">
            <wp:extent cx="6830695" cy="3760470"/>
            <wp:effectExtent b="0" l="0" r="0" t="0"/>
            <wp:docPr id="8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760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`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This is how LSTM works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0" distT="0" distL="114300" distR="114300">
            <wp:extent cx="6834505" cy="3430270"/>
            <wp:effectExtent b="0" l="0" r="0" t="0"/>
            <wp:docPr id="8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430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This is how these gates are updated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Step 1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0" distT="0" distL="114300" distR="114300">
            <wp:extent cx="6835775" cy="3486785"/>
            <wp:effectExtent b="0" l="0" r="0" t="0"/>
            <wp:docPr id="8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486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Step 2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0" distT="0" distL="114300" distR="114300">
            <wp:extent cx="6830695" cy="3011170"/>
            <wp:effectExtent b="0" l="0" r="0" t="0"/>
            <wp:docPr id="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3011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Step 3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114300" distR="114300">
            <wp:extent cx="6835775" cy="3415030"/>
            <wp:effectExtent b="0" l="0" r="0" t="0"/>
            <wp:docPr id="4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415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Step 4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0" distT="0" distL="114300" distR="114300">
            <wp:extent cx="6835140" cy="3082290"/>
            <wp:effectExtent b="0" l="0" r="0" t="0"/>
            <wp:docPr id="4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082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How does LSTM remember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0" distT="0" distL="114300" distR="114300">
            <wp:extent cx="6835140" cy="3533775"/>
            <wp:effectExtent b="0" l="0" r="0" t="0"/>
            <wp:docPr id="5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LEARN GATE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Step 1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Combines Short term momeory and Event to form a learn gate….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0" distT="0" distL="114300" distR="114300">
            <wp:extent cx="4526280" cy="2371725"/>
            <wp:effectExtent b="0" l="0" r="0" t="0"/>
            <wp:docPr id="5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Actually it does a bit more .. ignores a bit from it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0" distT="0" distL="114300" distR="114300">
            <wp:extent cx="5481320" cy="2767965"/>
            <wp:effectExtent b="0" l="0" r="0" t="0"/>
            <wp:docPr id="5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767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To summarize things mathematically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2"/>
        </w:numPr>
        <w:ind w:left="0" w:firstLine="0"/>
        <w:rPr/>
      </w:pPr>
      <w:r w:rsidDel="00000000" w:rsidR="00000000" w:rsidRPr="00000000">
        <w:rPr>
          <w:rtl w:val="0"/>
        </w:rPr>
        <w:t xml:space="preserve">Step 1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0" distT="0" distL="114300" distR="114300">
            <wp:extent cx="4620895" cy="2382520"/>
            <wp:effectExtent b="0" l="0" r="0" t="0"/>
            <wp:docPr id="5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382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2"/>
        </w:numPr>
        <w:ind w:left="0" w:firstLine="0"/>
        <w:rPr/>
      </w:pPr>
      <w:r w:rsidDel="00000000" w:rsidR="00000000" w:rsidRPr="00000000">
        <w:rPr>
          <w:rtl w:val="0"/>
        </w:rPr>
        <w:t xml:space="preserve">Step2 … theres always a ignore factor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0" distT="0" distL="114300" distR="114300">
            <wp:extent cx="4720590" cy="2175510"/>
            <wp:effectExtent b="0" l="0" r="0" t="0"/>
            <wp:docPr id="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175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How is the ignore factor calculated: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0" distT="0" distL="114300" distR="114300">
            <wp:extent cx="5061585" cy="2544445"/>
            <wp:effectExtent b="0" l="0" r="0" t="0"/>
            <wp:docPr id="5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2544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FORGET GATE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0" distT="0" distL="114300" distR="114300">
            <wp:extent cx="4856480" cy="2467610"/>
            <wp:effectExtent b="0" l="0" r="0" t="0"/>
            <wp:docPr id="5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6480" cy="2467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REMEMBER GATE - New Long term Memory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0" distT="0" distL="114300" distR="114300">
            <wp:extent cx="4375785" cy="2267585"/>
            <wp:effectExtent b="0" l="0" r="0" t="0"/>
            <wp:docPr id="6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267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Mathematically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0" distT="0" distL="114300" distR="114300">
            <wp:extent cx="4500245" cy="2171065"/>
            <wp:effectExtent b="0" l="0" r="0" t="0"/>
            <wp:docPr id="6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171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USE GATE - Keep whats useful from Long term and short term memor - New SHort term Memoryy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0" distT="0" distL="114300" distR="114300">
            <wp:extent cx="5245735" cy="2592070"/>
            <wp:effectExtent b="0" l="0" r="0" t="0"/>
            <wp:docPr id="7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592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0" distT="0" distL="114300" distR="114300">
            <wp:extent cx="5140325" cy="2428875"/>
            <wp:effectExtent b="0" l="0" r="0" t="0"/>
            <wp:docPr id="7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Putting it all together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0" distT="0" distL="114300" distR="114300">
            <wp:extent cx="6835140" cy="3533775"/>
            <wp:effectExtent b="0" l="0" r="0" t="0"/>
            <wp:docPr id="5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1"/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105" w:before="0" w:lineRule="auto"/>
        <w:ind w:left="0" w:right="0" w:firstLine="0"/>
        <w:rPr>
          <w:rFonts w:ascii="Helvetica Neue" w:cs="Helvetica Neue" w:eastAsia="Helvetica Neue" w:hAnsi="Helvetica Neue"/>
          <w:b w:val="1"/>
          <w:color w:val="222222"/>
          <w:sz w:val="33"/>
          <w:szCs w:val="33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color w:val="222222"/>
          <w:sz w:val="33"/>
          <w:szCs w:val="33"/>
          <w:vertAlign w:val="baseline"/>
          <w:rtl w:val="0"/>
        </w:rPr>
        <w:t xml:space="preserve">CNN Long Short-Term Memory Networks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ffffff" w:val="clear"/>
        <w:spacing w:after="252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555555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555555"/>
          <w:sz w:val="18"/>
          <w:szCs w:val="18"/>
          <w:highlight w:val="white"/>
          <w:u w:val="none"/>
          <w:vertAlign w:val="baseline"/>
          <w:rtl w:val="0"/>
        </w:rPr>
        <w:t xml:space="preserve">The CNN Long Short-Term Memory Network or CNN LSTM for short is an LSTM architecture specifically designed for sequence prediction problems with spatial inputs, like images or videos.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spacing w:after="105" w:before="0" w:lineRule="auto"/>
        <w:ind w:left="0" w:right="0" w:firstLine="0"/>
        <w:rPr>
          <w:rFonts w:ascii="Helvetica Neue" w:cs="Helvetica Neue" w:eastAsia="Helvetica Neue" w:hAnsi="Helvetica Neue"/>
          <w:b w:val="1"/>
          <w:smallCaps w:val="0"/>
          <w:color w:val="222222"/>
          <w:sz w:val="28"/>
          <w:szCs w:val="2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mallCaps w:val="0"/>
          <w:color w:val="222222"/>
          <w:sz w:val="28"/>
          <w:szCs w:val="28"/>
          <w:highlight w:val="white"/>
          <w:vertAlign w:val="baseline"/>
          <w:rtl w:val="0"/>
        </w:rPr>
        <w:t xml:space="preserve">CNN LSTM Architecture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ffffff" w:val="clear"/>
        <w:spacing w:after="252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555555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555555"/>
          <w:sz w:val="18"/>
          <w:szCs w:val="18"/>
          <w:highlight w:val="white"/>
          <w:u w:val="none"/>
          <w:vertAlign w:val="baseline"/>
          <w:rtl w:val="0"/>
        </w:rPr>
        <w:t xml:space="preserve">The CNN LSTM architecture involves using Convolutional Neural Network (CNN) layers for feature extraction on input data combined with LSTMs to support sequence prediction.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ffffff" w:val="clear"/>
        <w:spacing w:after="252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555555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555555"/>
          <w:sz w:val="18"/>
          <w:szCs w:val="18"/>
          <w:highlight w:val="white"/>
          <w:u w:val="none"/>
          <w:vertAlign w:val="baseline"/>
          <w:rtl w:val="0"/>
        </w:rPr>
        <w:t xml:space="preserve">CNN LSTMs were developed for visual time series prediction problems and the application of generating textual descriptions from sequences of images (e.g. videos). Specifically, the problems of: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widowControl w:val="1"/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before="0" w:lineRule="auto"/>
        <w:ind w:left="0" w:right="0" w:hanging="360"/>
        <w:rPr>
          <w:sz w:val="18"/>
          <w:szCs w:val="1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color w:val="555555"/>
          <w:sz w:val="18"/>
          <w:szCs w:val="18"/>
          <w:highlight w:val="white"/>
          <w:vertAlign w:val="baseline"/>
          <w:rtl w:val="0"/>
        </w:rPr>
        <w:t xml:space="preserve">Activity Recognition</w:t>
      </w:r>
      <w:r w:rsidDel="00000000" w:rsidR="00000000" w:rsidRPr="00000000">
        <w:rPr>
          <w:rFonts w:ascii="Helvetica Neue" w:cs="Helvetica Neue" w:eastAsia="Helvetica Neue" w:hAnsi="Helvetica Neue"/>
          <w:i w:val="0"/>
          <w:smallCaps w:val="0"/>
          <w:color w:val="555555"/>
          <w:sz w:val="18"/>
          <w:szCs w:val="18"/>
          <w:highlight w:val="white"/>
          <w:vertAlign w:val="baseline"/>
          <w:rtl w:val="0"/>
        </w:rPr>
        <w:t xml:space="preserve">: Generating a textual description of an activity demonstrated in a sequence of images.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widowControl w:val="1"/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before="0" w:lineRule="auto"/>
        <w:ind w:left="0" w:right="0" w:hanging="360"/>
        <w:rPr>
          <w:sz w:val="18"/>
          <w:szCs w:val="1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color w:val="555555"/>
          <w:sz w:val="18"/>
          <w:szCs w:val="18"/>
          <w:highlight w:val="white"/>
          <w:vertAlign w:val="baseline"/>
          <w:rtl w:val="0"/>
        </w:rPr>
        <w:t xml:space="preserve">Image Description</w:t>
      </w:r>
      <w:r w:rsidDel="00000000" w:rsidR="00000000" w:rsidRPr="00000000">
        <w:rPr>
          <w:rFonts w:ascii="Helvetica Neue" w:cs="Helvetica Neue" w:eastAsia="Helvetica Neue" w:hAnsi="Helvetica Neue"/>
          <w:i w:val="0"/>
          <w:smallCaps w:val="0"/>
          <w:color w:val="555555"/>
          <w:sz w:val="18"/>
          <w:szCs w:val="18"/>
          <w:highlight w:val="white"/>
          <w:vertAlign w:val="baseline"/>
          <w:rtl w:val="0"/>
        </w:rPr>
        <w:t xml:space="preserve">: Generating a textual description of a single image.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widowControl w:val="1"/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after="0" w:before="0" w:lineRule="auto"/>
        <w:ind w:left="0" w:right="0" w:hanging="360"/>
        <w:rPr>
          <w:sz w:val="18"/>
          <w:szCs w:val="18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color w:val="555555"/>
          <w:sz w:val="18"/>
          <w:szCs w:val="18"/>
          <w:highlight w:val="white"/>
          <w:vertAlign w:val="baseline"/>
          <w:rtl w:val="0"/>
        </w:rPr>
        <w:t xml:space="preserve">Video Description</w:t>
      </w:r>
      <w:r w:rsidDel="00000000" w:rsidR="00000000" w:rsidRPr="00000000">
        <w:rPr>
          <w:rFonts w:ascii="Helvetica Neue" w:cs="Helvetica Neue" w:eastAsia="Helvetica Neue" w:hAnsi="Helvetica Neue"/>
          <w:i w:val="0"/>
          <w:smallCaps w:val="0"/>
          <w:color w:val="555555"/>
          <w:sz w:val="18"/>
          <w:szCs w:val="18"/>
          <w:highlight w:val="white"/>
          <w:vertAlign w:val="baseline"/>
          <w:rtl w:val="0"/>
        </w:rPr>
        <w:t xml:space="preserve">: Generating a textual description of a sequence of images.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ffffff" w:val="clear"/>
        <w:spacing w:after="252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555555"/>
          <w:sz w:val="18"/>
          <w:szCs w:val="18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ffffff" w:val="clear"/>
        <w:spacing w:after="252" w:before="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555555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555555"/>
          <w:sz w:val="18"/>
          <w:szCs w:val="18"/>
          <w:highlight w:val="white"/>
          <w:u w:val="none"/>
          <w:vertAlign w:val="baseline"/>
          <w:rtl w:val="0"/>
        </w:rPr>
        <w:t xml:space="preserve">This architecture was originally referred to as a Long-term Recurrent Convolutional Network or LRCN model, although we will use the more generic name “CNN LSTM” to refer to LSTMs that use a CNN as a front end in this lesson.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widowControl w:val="1"/>
        <w:pBdr>
          <w:top w:color="e6e6e6" w:space="0" w:sz="4" w:val="single"/>
          <w:left w:color="e6e6e6" w:space="0" w:sz="4" w:val="single"/>
          <w:bottom w:color="e6e6e6" w:space="0" w:sz="4" w:val="single"/>
          <w:right w:color="e6e6e6" w:space="0" w:sz="4" w:val="single"/>
        </w:pBdr>
        <w:shd w:fill="f8f8f8" w:val="clear"/>
        <w:spacing w:after="180" w:before="0" w:lineRule="auto"/>
        <w:ind w:left="0" w:right="0" w:firstLine="0"/>
        <w:jc w:val="center"/>
        <w:rPr>
          <w:rFonts w:ascii="Helvetica Neue" w:cs="Helvetica Neue" w:eastAsia="Helvetica Neue" w:hAnsi="Helvetica Neue"/>
          <w:i w:val="0"/>
          <w:smallCaps w:val="0"/>
          <w:color w:val="555555"/>
          <w:sz w:val="18"/>
          <w:szCs w:val="18"/>
        </w:rPr>
      </w:pPr>
      <w:r w:rsidDel="00000000" w:rsidR="00000000" w:rsidRPr="00000000">
        <w:rPr>
          <w:rFonts w:ascii="Helvetica Neue" w:cs="Helvetica Neue" w:eastAsia="Helvetica Neue" w:hAnsi="Helvetica Neue"/>
          <w:i w:val="0"/>
          <w:smallCaps w:val="0"/>
          <w:color w:val="555555"/>
          <w:sz w:val="18"/>
          <w:szCs w:val="18"/>
          <w:shd w:fill="f8f8f8" w:val="clear"/>
        </w:rPr>
        <w:drawing>
          <wp:inline distB="0" distT="0" distL="114300" distR="114300">
            <wp:extent cx="1104900" cy="3486150"/>
            <wp:effectExtent b="0" l="0" r="0" t="0"/>
            <wp:docPr descr="IMG_257" id="75" name="image22.png"/>
            <a:graphic>
              <a:graphicData uri="http://schemas.openxmlformats.org/drawingml/2006/picture">
                <pic:pic>
                  <pic:nvPicPr>
                    <pic:cNvPr descr="IMG_257"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hd w:fill="ffffff" w:val="clear"/>
        <w:spacing w:after="105" w:before="0" w:lineRule="auto"/>
        <w:ind w:left="0" w:right="0" w:firstLine="0"/>
        <w:rPr>
          <w:rFonts w:ascii="Helvetica Neue" w:cs="Helvetica Neue" w:eastAsia="Helvetica Neue" w:hAnsi="Helvetica Neue"/>
          <w:b w:val="1"/>
          <w:smallCaps w:val="0"/>
          <w:color w:val="222222"/>
          <w:sz w:val="28"/>
          <w:szCs w:val="28"/>
          <w:highlight w:val="whit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https://machinelearningmastery.com/how-to-develop-rnn-models-for-human-activity-recognition-time-series-classification/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hyperlink r:id="rId42">
        <w:r w:rsidDel="00000000" w:rsidR="00000000" w:rsidRPr="00000000">
          <w:rPr>
            <w:rFonts w:ascii="Helvetica Neue" w:cs="Helvetica Neue" w:eastAsia="Helvetica Neue" w:hAnsi="Helvetica Neue"/>
            <w:b w:val="0"/>
            <w:i w:val="0"/>
            <w:smallCaps w:val="0"/>
            <w:strike w:val="0"/>
            <w:color w:val="4f4f4f"/>
            <w:sz w:val="18"/>
            <w:szCs w:val="18"/>
            <w:u w:val="single"/>
            <w:shd w:fill="auto" w:val="clear"/>
            <w:vertAlign w:val="baseline"/>
            <w:rtl w:val="0"/>
          </w:rPr>
          <w:t xml:space="preserve">https://colab.research.google.com/drive/1NHKe1XkZzfUTWcEUxP_oZnO83Qza4SVK?usp=sharing#scrollTo=mp6mnPBfDFrg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hyperlink r:id="rId43">
        <w:r w:rsidDel="00000000" w:rsidR="00000000" w:rsidRPr="00000000">
          <w:rPr>
            <w:rFonts w:ascii="Helvetica Neue" w:cs="Helvetica Neue" w:eastAsia="Helvetica Neue" w:hAnsi="Helvetica Neue"/>
            <w:b w:val="0"/>
            <w:i w:val="0"/>
            <w:smallCaps w:val="0"/>
            <w:strike w:val="0"/>
            <w:color w:val="4f4f4f"/>
            <w:sz w:val="18"/>
            <w:szCs w:val="18"/>
            <w:u w:val="single"/>
            <w:shd w:fill="auto" w:val="clear"/>
            <w:vertAlign w:val="baseline"/>
            <w:rtl w:val="0"/>
          </w:rPr>
          <w:t xml:space="preserve">https://keras.io/examples/vision/conv_lstm/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300" w:before="300" w:line="240" w:lineRule="auto"/>
        <w:ind w:left="0" w:right="0" w:firstLine="0"/>
        <w:jc w:val="left"/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4f4f4f"/>
          <w:sz w:val="18"/>
          <w:szCs w:val="18"/>
          <w:u w:val="none"/>
          <w:shd w:fill="auto" w:val="clear"/>
          <w:vertAlign w:val="baseline"/>
          <w:rtl w:val="0"/>
        </w:rPr>
        <w:t xml:space="preserve">RNN intends to capture temporal dependencies over time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7" w:top="567" w:left="567" w:right="56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SimSun"/>
  <w:font w:name="Georgia"/>
  <w:font w:name="Times New Roman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0" w:firstLine="0"/>
      </w:pPr>
      <w:rPr/>
    </w:lvl>
    <w:lvl w:ilvl="1">
      <w:start w:val="1"/>
      <w:numFmt w:val="lowerLetter"/>
      <w:lvlText w:val="%2)"/>
      <w:lvlJc w:val="left"/>
      <w:pPr>
        <w:ind w:left="840" w:hanging="420"/>
      </w:pPr>
      <w:rPr/>
    </w:lvl>
    <w:lvl w:ilvl="2">
      <w:start w:val="1"/>
      <w:numFmt w:val="lowerRoman"/>
      <w:lvlText w:val="%3."/>
      <w:lvlJc w:val="left"/>
      <w:pPr>
        <w:ind w:left="1260" w:hanging="420"/>
      </w:pPr>
      <w:rPr/>
    </w:lvl>
    <w:lvl w:ilvl="3">
      <w:start w:val="1"/>
      <w:numFmt w:val="decimal"/>
      <w:lvlText w:val="%4."/>
      <w:lvlJc w:val="left"/>
      <w:pPr>
        <w:ind w:left="1680" w:hanging="420"/>
      </w:pPr>
      <w:rPr/>
    </w:lvl>
    <w:lvl w:ilvl="4">
      <w:start w:val="1"/>
      <w:numFmt w:val="lowerLetter"/>
      <w:lvlText w:val="%5)"/>
      <w:lvlJc w:val="left"/>
      <w:pPr>
        <w:ind w:left="2100" w:hanging="420"/>
      </w:pPr>
      <w:rPr/>
    </w:lvl>
    <w:lvl w:ilvl="5">
      <w:start w:val="1"/>
      <w:numFmt w:val="lowerRoman"/>
      <w:lvlText w:val="%6."/>
      <w:lvlJc w:val="left"/>
      <w:pPr>
        <w:ind w:left="2520" w:hanging="420"/>
      </w:pPr>
      <w:rPr/>
    </w:lvl>
    <w:lvl w:ilvl="6">
      <w:start w:val="1"/>
      <w:numFmt w:val="decimal"/>
      <w:lvlText w:val="%7."/>
      <w:lvlJc w:val="left"/>
      <w:pPr>
        <w:ind w:left="2940" w:hanging="420"/>
      </w:pPr>
      <w:rPr/>
    </w:lvl>
    <w:lvl w:ilvl="7">
      <w:start w:val="1"/>
      <w:numFmt w:val="lowerLetter"/>
      <w:lvlText w:val="%8)"/>
      <w:lvlJc w:val="left"/>
      <w:pPr>
        <w:ind w:left="3360" w:hanging="420"/>
      </w:pPr>
      <w:rPr/>
    </w:lvl>
    <w:lvl w:ilvl="8">
      <w:start w:val="1"/>
      <w:numFmt w:val="lowerRoman"/>
      <w:lvlText w:val="%9."/>
      <w:lvlJc w:val="left"/>
      <w:pPr>
        <w:ind w:left="3780" w:hanging="42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0" w:firstLine="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-GB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SimSun" w:cs="SimSun" w:eastAsia="SimSun" w:hAnsi="SimSun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SimSun" w:cs="SimSun" w:eastAsia="SimSun" w:hAnsi="SimSun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</w:pPr>
    <w:rPr>
      <w:rFonts w:ascii="SimSun" w:cs="SimSun" w:eastAsia="SimSun" w:hAnsi="SimSun"/>
      <w:b w:val="1"/>
      <w:i w:val="0"/>
      <w:smallCaps w:val="0"/>
      <w:strike w:val="0"/>
      <w:color w:val="000000"/>
      <w:sz w:val="27"/>
      <w:szCs w:val="27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1" w:default="1">
    <w:name w:val="Normal"/>
    <w:uiPriority w:val="0"/>
    <w:qFormat w:val="1"/>
    <w:rPr>
      <w:rFonts w:asciiTheme="minorHAnsi" w:cstheme="minorBidi" w:eastAsiaTheme="minorEastAsia" w:hAnsiTheme="minorHAnsi"/>
      <w:lang w:bidi="ar-SA" w:eastAsia="zh-CN" w:val="en-US"/>
    </w:rPr>
  </w:style>
  <w:style w:type="paragraph" w:styleId="2">
    <w:name w:val="heading 1"/>
    <w:next w:val="1"/>
    <w:uiPriority w:val="0"/>
    <w:qFormat w:val="1"/>
    <w:pPr>
      <w:spacing w:after="0" w:afterAutospacing="1" w:before="0" w:beforeAutospacing="1"/>
      <w:jc w:val="left"/>
    </w:pPr>
    <w:rPr>
      <w:rFonts w:ascii="SimSun" w:cs="SimSun" w:eastAsia="SimSun" w:hAnsi="SimSun" w:hint="eastAsia"/>
      <w:b w:val="1"/>
      <w:bCs w:val="1"/>
      <w:kern w:val="44"/>
      <w:sz w:val="48"/>
      <w:szCs w:val="48"/>
      <w:lang w:bidi="ar" w:eastAsia="zh-CN" w:val="en-US"/>
    </w:rPr>
  </w:style>
  <w:style w:type="paragraph" w:styleId="3">
    <w:name w:val="heading 2"/>
    <w:next w:val="1"/>
    <w:uiPriority w:val="0"/>
    <w:semiHidden w:val="1"/>
    <w:unhideWhenUsed w:val="1"/>
    <w:qFormat w:val="1"/>
    <w:pPr>
      <w:spacing w:after="0" w:afterAutospacing="1" w:before="0" w:beforeAutospacing="1"/>
      <w:jc w:val="left"/>
    </w:pPr>
    <w:rPr>
      <w:rFonts w:ascii="SimSun" w:cs="SimSun" w:eastAsia="SimSun" w:hAnsi="SimSun" w:hint="eastAsia"/>
      <w:b w:val="1"/>
      <w:bCs w:val="1"/>
      <w:kern w:val="0"/>
      <w:sz w:val="36"/>
      <w:szCs w:val="36"/>
      <w:lang w:bidi="ar" w:eastAsia="zh-CN" w:val="en-US"/>
    </w:rPr>
  </w:style>
  <w:style w:type="paragraph" w:styleId="4">
    <w:name w:val="heading 3"/>
    <w:next w:val="1"/>
    <w:uiPriority w:val="0"/>
    <w:semiHidden w:val="1"/>
    <w:unhideWhenUsed w:val="1"/>
    <w:qFormat w:val="1"/>
    <w:pPr>
      <w:spacing w:after="0" w:afterAutospacing="1" w:before="0" w:beforeAutospacing="1"/>
      <w:jc w:val="left"/>
    </w:pPr>
    <w:rPr>
      <w:rFonts w:ascii="SimSun" w:cs="SimSun" w:eastAsia="SimSun" w:hAnsi="SimSun" w:hint="eastAsia"/>
      <w:b w:val="1"/>
      <w:bCs w:val="1"/>
      <w:kern w:val="0"/>
      <w:sz w:val="27"/>
      <w:szCs w:val="27"/>
      <w:lang w:bidi="ar" w:eastAsia="zh-CN" w:val="en-US"/>
    </w:rPr>
  </w:style>
  <w:style w:type="character" w:styleId="5" w:default="1">
    <w:name w:val="Default Paragraph Font"/>
    <w:uiPriority w:val="0"/>
    <w:semiHidden w:val="1"/>
    <w:qFormat w:val="1"/>
  </w:style>
  <w:style w:type="table" w:styleId="6" w:default="1">
    <w:name w:val="Normal Table"/>
    <w:uiPriority w:val="0"/>
    <w:semiHidden w:val="1"/>
    <w:qFormat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character" w:styleId="7">
    <w:name w:val="Emphasis"/>
    <w:basedOn w:val="5"/>
    <w:uiPriority w:val="0"/>
    <w:qFormat w:val="1"/>
    <w:rPr>
      <w:i w:val="1"/>
      <w:iCs w:val="1"/>
    </w:rPr>
  </w:style>
  <w:style w:type="character" w:styleId="8">
    <w:name w:val="Hyperlink"/>
    <w:basedOn w:val="5"/>
    <w:uiPriority w:val="0"/>
    <w:qFormat w:val="1"/>
    <w:rPr>
      <w:color w:val="0000ff"/>
      <w:u w:val="single"/>
    </w:rPr>
  </w:style>
  <w:style w:type="paragraph" w:styleId="9">
    <w:name w:val="Normal (Web)"/>
    <w:uiPriority w:val="0"/>
    <w:qFormat w:val="1"/>
    <w:pPr>
      <w:spacing w:after="0" w:afterAutospacing="1" w:before="0" w:beforeAutospacing="1"/>
      <w:ind w:left="0" w:right="0"/>
      <w:jc w:val="left"/>
    </w:pPr>
    <w:rPr>
      <w:rFonts w:ascii="Times New Roman" w:cs="Times New Roman" w:eastAsia="SimSun" w:hAnsi="Times New Roman"/>
      <w:kern w:val="0"/>
      <w:sz w:val="24"/>
      <w:szCs w:val="24"/>
      <w:lang w:bidi="ar" w:eastAsia="zh-CN" w:val="en-US"/>
    </w:rPr>
  </w:style>
  <w:style w:type="character" w:styleId="10">
    <w:name w:val="Strong"/>
    <w:basedOn w:val="5"/>
    <w:uiPriority w:val="0"/>
    <w:qFormat w:val="1"/>
    <w:rPr>
      <w:b w:val="1"/>
      <w:bCs w:val="1"/>
    </w:rPr>
  </w:style>
  <w:style w:type="table" w:styleId="11">
    <w:name w:val="Table Grid"/>
    <w:basedOn w:val="6"/>
    <w:uiPriority w:val="0"/>
    <w:qFormat w:val="1"/>
    <w:pPr>
      <w:widowControl w:val="0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29.png"/><Relationship Id="rId42" Type="http://schemas.openxmlformats.org/officeDocument/2006/relationships/hyperlink" Target="https://colab.research.google.com/drive/1NHKe1XkZzfUTWcEUxP_oZnO83Qza4SVK?usp=sharing#scrollTo=mp6mnPBfDFrg" TargetMode="External"/><Relationship Id="rId41" Type="http://schemas.openxmlformats.org/officeDocument/2006/relationships/image" Target="media/image22.png"/><Relationship Id="rId22" Type="http://schemas.openxmlformats.org/officeDocument/2006/relationships/image" Target="media/image30.png"/><Relationship Id="rId21" Type="http://schemas.openxmlformats.org/officeDocument/2006/relationships/image" Target="media/image32.png"/><Relationship Id="rId43" Type="http://schemas.openxmlformats.org/officeDocument/2006/relationships/hyperlink" Target="https://keras.io/examples/vision/conv_lstm/" TargetMode="External"/><Relationship Id="rId24" Type="http://schemas.openxmlformats.org/officeDocument/2006/relationships/image" Target="media/image33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35.png"/><Relationship Id="rId25" Type="http://schemas.openxmlformats.org/officeDocument/2006/relationships/image" Target="media/image28.png"/><Relationship Id="rId28" Type="http://schemas.openxmlformats.org/officeDocument/2006/relationships/image" Target="media/image10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8.png"/><Relationship Id="rId7" Type="http://schemas.openxmlformats.org/officeDocument/2006/relationships/image" Target="media/image11.png"/><Relationship Id="rId8" Type="http://schemas.openxmlformats.org/officeDocument/2006/relationships/image" Target="media/image2.png"/><Relationship Id="rId31" Type="http://schemas.openxmlformats.org/officeDocument/2006/relationships/image" Target="media/image14.png"/><Relationship Id="rId30" Type="http://schemas.openxmlformats.org/officeDocument/2006/relationships/image" Target="media/image3.png"/><Relationship Id="rId11" Type="http://schemas.openxmlformats.org/officeDocument/2006/relationships/image" Target="media/image18.png"/><Relationship Id="rId33" Type="http://schemas.openxmlformats.org/officeDocument/2006/relationships/image" Target="media/image9.png"/><Relationship Id="rId10" Type="http://schemas.openxmlformats.org/officeDocument/2006/relationships/image" Target="media/image1.png"/><Relationship Id="rId32" Type="http://schemas.openxmlformats.org/officeDocument/2006/relationships/image" Target="media/image20.png"/><Relationship Id="rId13" Type="http://schemas.openxmlformats.org/officeDocument/2006/relationships/image" Target="media/image5.png"/><Relationship Id="rId35" Type="http://schemas.openxmlformats.org/officeDocument/2006/relationships/image" Target="media/image13.png"/><Relationship Id="rId12" Type="http://schemas.openxmlformats.org/officeDocument/2006/relationships/image" Target="media/image15.png"/><Relationship Id="rId34" Type="http://schemas.openxmlformats.org/officeDocument/2006/relationships/image" Target="media/image4.png"/><Relationship Id="rId15" Type="http://schemas.openxmlformats.org/officeDocument/2006/relationships/image" Target="media/image6.png"/><Relationship Id="rId37" Type="http://schemas.openxmlformats.org/officeDocument/2006/relationships/image" Target="media/image16.png"/><Relationship Id="rId14" Type="http://schemas.openxmlformats.org/officeDocument/2006/relationships/image" Target="media/image27.png"/><Relationship Id="rId36" Type="http://schemas.openxmlformats.org/officeDocument/2006/relationships/image" Target="media/image17.png"/><Relationship Id="rId17" Type="http://schemas.openxmlformats.org/officeDocument/2006/relationships/image" Target="media/image31.png"/><Relationship Id="rId39" Type="http://schemas.openxmlformats.org/officeDocument/2006/relationships/image" Target="media/image23.png"/><Relationship Id="rId16" Type="http://schemas.openxmlformats.org/officeDocument/2006/relationships/image" Target="media/image34.png"/><Relationship Id="rId38" Type="http://schemas.openxmlformats.org/officeDocument/2006/relationships/image" Target="media/image19.png"/><Relationship Id="rId19" Type="http://schemas.openxmlformats.org/officeDocument/2006/relationships/image" Target="media/image24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FNgF6ZiIdc+LITQS4hI1Wjm8I1Q==">AMUW2mVCUxxtG9U/EQAfH7LxMqh1g4vQr/CUgKdhBBCirxMLF6XsSlAxVseHW0bCL70pgdBv7oTwkMeUXe4/UFDwoZXruwzzxzJQPhNlhXtT+CIfP0a96LLDdhZC+YVo8aDh6qzy7p7t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2021-06-12T07:03:00Z</dcterms:created>
  <dc:creator>romil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1033-11.2.0.10323</vt:lpwstr>
  </property>
  <property fmtid="{D5CDD505-2E9C-101B-9397-08002B2CF9AE}" pid="3" name="ICV">
    <vt:lpwstr>25329EA75FEB429B9D46CDEEF48D198A</vt:lpwstr>
  </property>
</Properties>
</file>